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Aukštaitijos regiono darbo grupės </w:t>
      </w:r>
    </w:p>
    <w:p>
      <w:pPr>
        <w:pStyle w:val="Normal"/>
        <w:spacing w:lineRule="auto" w:line="36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Lietuvos mokinių etninės kultūros olimpiados 2018/2019 m.</w:t>
      </w:r>
    </w:p>
    <w:p>
      <w:pPr>
        <w:pStyle w:val="Normal"/>
        <w:spacing w:lineRule="auto" w:line="36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etnokultūros pažinimo testui siūlomos temos</w:t>
      </w:r>
    </w:p>
    <w:p>
      <w:pPr>
        <w:pStyle w:val="Normal"/>
        <w:spacing w:lineRule="auto" w:line="36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Remiantis Etninės kultūros pagrindinio ir vidurinio ugdymo programų tema „Kalendorinės šventės ir papročiai“, Lietuvos mokinių etninės kultūros olimpiados 2018/2019 m. klausimus siūloma sudaryti apie šias kalendorines šventes ar laikotarpius: 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Advento, Kūčių ir Kalėdų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/>
      </w:pPr>
      <w:r>
        <w:rPr>
          <w:rFonts w:cs="Times New Roman" w:ascii="Times New Roman" w:hAnsi="Times New Roman"/>
          <w:sz w:val="24"/>
          <w:szCs w:val="24"/>
        </w:rPr>
        <w:t>Tarpukalėdis ir su juo susiję papročiai.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Mėsiedas ir su juo susiję papročiai.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Pusiaužiemis ir su juo susiję papročiai.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Užgavėnių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Gavėnios papročiai. 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Velykinio laikotarpio: Verbų sekmadienio, Didžiosios savaitės, Velykų, Atvelykio) tradicijos ir simboliai.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Jurginių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Sekminių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Devintinių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Vasaros saulėgrįžos šventės (Joninės, Rasos, Kupolės)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Žolinių tradicijos.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02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Vėlinių tradicijos.</w:t>
      </w:r>
    </w:p>
    <w:p>
      <w:pPr>
        <w:pStyle w:val="Normal"/>
        <w:spacing w:lineRule="auto" w:line="360" w:before="240" w:after="120"/>
        <w:ind w:left="45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Free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68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LibreOffice/5.4.1.2$Linux_X86_64 LibreOffice_project/40m0$Build-2</Application>
  <Pages>1</Pages>
  <Words>137</Words>
  <Characters>934</Characters>
  <CharactersWithSpaces>1045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2018-11-16T06:28:00Z</dcterms:created>
  <dc:creator>Dalia Urbanavičienė</dc:creator>
  <dc:description/>
  <dc:language>lt-LT</dc:language>
  <cp:lastModifiedBy/>
  <dcterms:modified xsi:type="dcterms:W3CDTF">2018-11-28T11:18:52Z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